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outlineLvl w:val="0"/>
        <w:rPr>
          <w:b/>
          <w:b/>
          <w:color w:val="000000"/>
          <w:szCs w:val="24"/>
        </w:rPr>
      </w:pPr>
      <w:r>
        <w:rPr>
          <w:b/>
          <w:color w:val="000000"/>
          <w:szCs w:val="24"/>
        </w:rPr>
        <w:t>ALLEGATO SCHEDA B</w:t>
      </w:r>
    </w:p>
    <w:p>
      <w:pPr>
        <w:pStyle w:val="Normal"/>
        <w:jc w:val="both"/>
        <w:rPr>
          <w:b/>
          <w:b/>
          <w:color w:val="000000"/>
          <w:szCs w:val="24"/>
        </w:rPr>
      </w:pPr>
      <w:r>
        <w:rPr>
          <w:b/>
          <w:color w:val="000000"/>
          <w:szCs w:val="24"/>
        </w:rPr>
        <w:t>Modulo per l’esercizio del diritto di scegliere se avvalersi o non avvalersi dell’insegnamento della religione cattolica</w:t>
      </w:r>
    </w:p>
    <w:p>
      <w:pPr>
        <w:pStyle w:val="Normal"/>
        <w:rPr>
          <w:color w:val="000000"/>
          <w:szCs w:val="24"/>
        </w:rPr>
      </w:pPr>
      <w:r>
        <w:rPr>
          <w:color w:val="000000"/>
          <w:szCs w:val="24"/>
        </w:rPr>
      </w:r>
    </w:p>
    <w:p>
      <w:pPr>
        <w:pStyle w:val="Normal"/>
        <w:rPr>
          <w:color w:val="000000"/>
          <w:szCs w:val="24"/>
        </w:rPr>
      </w:pPr>
      <w:r>
        <w:rPr>
          <w:color w:val="000000"/>
          <w:szCs w:val="24"/>
        </w:rPr>
        <w:t>Alunno __________________________________________________________________</w:t>
      </w:r>
    </w:p>
    <w:p>
      <w:pPr>
        <w:pStyle w:val="Normal"/>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pPr>
        <w:pStyle w:val="Normal"/>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pPr>
        <w:pStyle w:val="Normal"/>
        <w:rPr>
          <w:color w:val="000000"/>
          <w:szCs w:val="24"/>
        </w:rPr>
      </w:pPr>
      <w:r>
        <w:rPr>
          <w:color w:val="000000"/>
          <w:szCs w:val="24"/>
        </w:rPr>
      </w:r>
    </w:p>
    <w:p>
      <w:pPr>
        <w:pStyle w:val="Normal"/>
        <w:rPr>
          <w:color w:val="000000"/>
          <w:sz w:val="28"/>
          <w:szCs w:val="28"/>
        </w:rPr>
      </w:pPr>
      <w:r>
        <w:rPr>
          <w:color w:val="000000"/>
          <w:szCs w:val="24"/>
        </w:rPr>
        <w:t xml:space="preserve">Scelta di avvalersi dell’insegnamento della religione cattolica    </w:t>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rPr>
          <w:color w:val="000000"/>
          <w:sz w:val="28"/>
          <w:szCs w:val="28"/>
        </w:rPr>
      </w:pPr>
      <w:r>
        <w:rPr>
          <w:color w:val="000000"/>
          <w:szCs w:val="24"/>
        </w:rPr>
        <w:t>Scelta di non avvalersi dell’insegnamento della religione cattolica</w:t>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t xml:space="preserve">Data      </w:t>
        <w:tab/>
        <w:tab/>
        <w:tab/>
        <w:t xml:space="preserve"> Firma*                          </w:t>
      </w:r>
    </w:p>
    <w:p>
      <w:pPr>
        <w:pStyle w:val="Normal"/>
        <w:rPr>
          <w:color w:val="000000"/>
          <w:szCs w:val="24"/>
        </w:rPr>
      </w:pPr>
      <w:r>
        <w:rPr>
          <w:color w:val="000000"/>
          <w:szCs w:val="24"/>
        </w:rPr>
        <w:t>__________________</w:t>
        <w:tab/>
        <w:t>__________________________________________________</w:t>
      </w:r>
    </w:p>
    <w:p>
      <w:pPr>
        <w:pStyle w:val="Normal"/>
        <w:rPr>
          <w:color w:val="000000"/>
          <w:szCs w:val="24"/>
        </w:rPr>
      </w:pPr>
      <w:r>
        <w:rPr>
          <w:color w:val="000000"/>
          <w:szCs w:val="24"/>
        </w:rPr>
        <w:t>__________________</w:t>
        <w:tab/>
        <w:t>__________________________________________________</w:t>
      </w:r>
    </w:p>
    <w:p>
      <w:pPr>
        <w:pStyle w:val="Normal"/>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pPr>
        <w:pStyle w:val="Normal"/>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pPr>
        <w:pStyle w:val="Normal"/>
        <w:rPr>
          <w:color w:val="000000"/>
          <w:sz w:val="22"/>
          <w:szCs w:val="22"/>
        </w:rPr>
      </w:pPr>
      <w:r>
        <w:rPr>
          <w:color w:val="000000"/>
          <w:sz w:val="22"/>
          <w:szCs w:val="22"/>
        </w:rPr>
      </w:r>
    </w:p>
    <w:p>
      <w:pPr>
        <w:pStyle w:val="Normal"/>
        <w:rPr>
          <w:color w:val="000000"/>
          <w:szCs w:val="24"/>
        </w:rPr>
      </w:pPr>
      <w:r>
        <w:rPr>
          <w:color w:val="000000"/>
          <w:szCs w:val="24"/>
        </w:rPr>
      </w:r>
    </w:p>
    <w:p>
      <w:pPr>
        <w:pStyle w:val="Normal"/>
        <w:numPr>
          <w:ilvl w:val="0"/>
          <w:numId w:val="0"/>
        </w:numPr>
        <w:outlineLvl w:val="0"/>
        <w:rPr>
          <w:color w:val="000000"/>
          <w:szCs w:val="24"/>
        </w:rPr>
      </w:pPr>
      <w:r>
        <w:rPr>
          <w:color w:val="000000"/>
          <w:szCs w:val="24"/>
        </w:rPr>
        <w:t>Data ___________________</w:t>
      </w:r>
    </w:p>
    <w:p>
      <w:pPr>
        <w:pStyle w:val="Normal"/>
        <w:rPr>
          <w:color w:val="000000"/>
          <w:szCs w:val="24"/>
        </w:rPr>
      </w:pPr>
      <w:r>
        <w:rPr>
          <w:color w:val="000000"/>
          <w:szCs w:val="24"/>
        </w:rPr>
      </w:r>
    </w:p>
    <w:p>
      <w:pPr>
        <w:pStyle w:val="Normal"/>
        <w:numPr>
          <w:ilvl w:val="0"/>
          <w:numId w:val="0"/>
        </w:numPr>
        <w:outlineLvl w:val="0"/>
        <w:rPr>
          <w:color w:val="000000"/>
          <w:szCs w:val="24"/>
        </w:rPr>
      </w:pPr>
      <w:r>
        <w:rPr>
          <w:color w:val="000000"/>
          <w:szCs w:val="24"/>
        </w:rPr>
        <w:t>Scuola _____________________________________________ Sezione _____________</w:t>
      </w:r>
    </w:p>
    <w:p>
      <w:pPr>
        <w:pStyle w:val="Normal"/>
        <w:rPr>
          <w:color w:val="000000"/>
          <w:szCs w:val="24"/>
        </w:rPr>
      </w:pPr>
      <w:r>
        <w:rPr>
          <w:color w:val="000000"/>
          <w:szCs w:val="24"/>
        </w:rPr>
      </w:r>
    </w:p>
    <w:p>
      <w:pPr>
        <w:pStyle w:val="Normal"/>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pPr>
        <w:pStyle w:val="Normal"/>
        <w:jc w:val="both"/>
        <w:rPr>
          <w:color w:val="000000"/>
          <w:sz w:val="18"/>
          <w:szCs w:val="18"/>
        </w:rPr>
      </w:pPr>
      <w:r>
        <w:rPr>
          <w:color w:val="000000"/>
          <w:sz w:val="18"/>
          <w:szCs w:val="18"/>
        </w:rPr>
        <w:t>“</w:t>
      </w: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pPr>
        <w:pStyle w:val="Normal"/>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pPr>
        <w:pStyle w:val="Normal"/>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jc w:val="both"/>
        <w:rPr>
          <w:b/>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26f"/>
    <w:pPr>
      <w:widowControl/>
      <w:bidi w:val="0"/>
      <w:spacing w:lineRule="auto" w:line="240" w:before="0" w:after="0"/>
      <w:jc w:val="left"/>
    </w:pPr>
    <w:rPr>
      <w:rFonts w:ascii="Times New Roman" w:hAnsi="Times New Roman" w:eastAsia="Times New Roman" w:cs="Times New Roman"/>
      <w:color w:val="auto"/>
      <w:kern w:val="0"/>
      <w:sz w:val="24"/>
      <w:szCs w:val="20"/>
      <w:lang w:eastAsia="it-IT" w:val="it-IT" w:bidi="ar-SA"/>
    </w:rPr>
  </w:style>
  <w:style w:type="paragraph" w:styleId="Titolo1">
    <w:name w:val="Heading 1"/>
    <w:basedOn w:val="Normal"/>
    <w:next w:val="Normal"/>
    <w:link w:val="Titolo1Carattere"/>
    <w:uiPriority w:val="9"/>
    <w:qFormat/>
    <w:rsid w:val="007504e2"/>
    <w:pPr>
      <w:keepNext w:val="true"/>
      <w:keepLines/>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7504e2"/>
    <w:rPr>
      <w:rFonts w:ascii="Cambria" w:hAnsi="Cambria" w:eastAsia="" w:cs="" w:asciiTheme="majorHAnsi" w:cstheme="majorBidi" w:eastAsiaTheme="majorEastAsia" w:hAnsiTheme="majorHAnsi"/>
      <w:b/>
      <w:bCs/>
      <w:color w:val="365F91" w:themeColor="accent1" w:themeShade="bf"/>
      <w:sz w:val="28"/>
      <w:szCs w:val="28"/>
    </w:rPr>
  </w:style>
  <w:style w:type="character" w:styleId="IntestazioneCarattere" w:customStyle="1">
    <w:name w:val="Intestazione Carattere"/>
    <w:basedOn w:val="DefaultParagraphFont"/>
    <w:uiPriority w:val="99"/>
    <w:qFormat/>
    <w:rsid w:val="008d0089"/>
    <w:rPr>
      <w:rFonts w:ascii="Times New Roman" w:hAnsi="Times New Roman" w:eastAsia="Times New Roman" w:cs="Times New Roman"/>
      <w:sz w:val="24"/>
      <w:szCs w:val="20"/>
      <w:lang w:eastAsia="it-IT"/>
    </w:rPr>
  </w:style>
  <w:style w:type="character" w:styleId="PidipaginaCarattere" w:customStyle="1">
    <w:name w:val="Piè di pagina Carattere"/>
    <w:basedOn w:val="DefaultParagraphFont"/>
    <w:uiPriority w:val="99"/>
    <w:qFormat/>
    <w:rsid w:val="008d0089"/>
    <w:rPr>
      <w:rFonts w:ascii="Times New Roman" w:hAnsi="Times New Roman" w:eastAsia="Times New Roman" w:cs="Times New Roman"/>
      <w:sz w:val="24"/>
      <w:szCs w:val="20"/>
      <w:lang w:eastAsia="it-IT"/>
    </w:rPr>
  </w:style>
  <w:style w:type="character" w:styleId="Annotationreference">
    <w:name w:val="annotation reference"/>
    <w:basedOn w:val="DefaultParagraphFont"/>
    <w:uiPriority w:val="99"/>
    <w:semiHidden/>
    <w:unhideWhenUsed/>
    <w:qFormat/>
    <w:rsid w:val="001d45b7"/>
    <w:rPr>
      <w:sz w:val="16"/>
      <w:szCs w:val="16"/>
    </w:rPr>
  </w:style>
  <w:style w:type="character" w:styleId="TestocommentoCarattere" w:customStyle="1">
    <w:name w:val="Testo commento Carattere"/>
    <w:basedOn w:val="DefaultParagraphFont"/>
    <w:link w:val="Annotationtext"/>
    <w:uiPriority w:val="99"/>
    <w:semiHidden/>
    <w:qFormat/>
    <w:rsid w:val="001d45b7"/>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Annotationsubject"/>
    <w:uiPriority w:val="99"/>
    <w:semiHidden/>
    <w:qFormat/>
    <w:rsid w:val="001d45b7"/>
    <w:rPr>
      <w:rFonts w:ascii="Times New Roman" w:hAnsi="Times New Roman" w:eastAsia="Times New Roman" w:cs="Times New Roman"/>
      <w:b/>
      <w:bCs/>
      <w:sz w:val="20"/>
      <w:szCs w:val="20"/>
      <w:lang w:eastAsia="it-IT"/>
    </w:rPr>
  </w:style>
  <w:style w:type="character" w:styleId="TestofumettoCarattere" w:customStyle="1">
    <w:name w:val="Testo fumetto Carattere"/>
    <w:basedOn w:val="DefaultParagraphFont"/>
    <w:link w:val="BalloonText"/>
    <w:uiPriority w:val="99"/>
    <w:semiHidden/>
    <w:qFormat/>
    <w:rsid w:val="001d45b7"/>
    <w:rPr>
      <w:rFonts w:ascii="Tahoma" w:hAnsi="Tahoma" w:eastAsia="Times New Roman" w:cs="Tahoma"/>
      <w:sz w:val="16"/>
      <w:szCs w:val="16"/>
      <w:lang w:eastAsia="it-I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ListParagraph">
    <w:name w:val="List Paragraph"/>
    <w:basedOn w:val="Normal"/>
    <w:uiPriority w:val="34"/>
    <w:qFormat/>
    <w:rsid w:val="007504e2"/>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Titoloindiceanalitico">
    <w:name w:val="Index Heading"/>
    <w:basedOn w:val="Titolo"/>
    <w:pPr/>
    <w:rPr/>
  </w:style>
  <w:style w:type="paragraph" w:styleId="Titoloindice">
    <w:name w:val="TOC Heading"/>
    <w:basedOn w:val="Titolo1"/>
    <w:next w:val="Normal"/>
    <w:uiPriority w:val="39"/>
    <w:semiHidden/>
    <w:unhideWhenUsed/>
    <w:qFormat/>
    <w:rsid w:val="007504e2"/>
    <w:pPr>
      <w:outlineLvl w:val="9"/>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d0089"/>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8d0089"/>
    <w:pPr>
      <w:tabs>
        <w:tab w:val="clear" w:pos="708"/>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1d45b7"/>
    <w:pPr/>
    <w:rPr>
      <w:sz w:val="20"/>
    </w:rPr>
  </w:style>
  <w:style w:type="paragraph" w:styleId="Annotationsubject">
    <w:name w:val="annotation subject"/>
    <w:basedOn w:val="Annotationtext"/>
    <w:next w:val="Annotationtext"/>
    <w:link w:val="SoggettocommentoCarattere"/>
    <w:uiPriority w:val="99"/>
    <w:semiHidden/>
    <w:unhideWhenUsed/>
    <w:qFormat/>
    <w:rsid w:val="001d45b7"/>
    <w:pPr/>
    <w:rPr>
      <w:b/>
      <w:bCs/>
    </w:rPr>
  </w:style>
  <w:style w:type="paragraph" w:styleId="BalloonText">
    <w:name w:val="Balloon Text"/>
    <w:basedOn w:val="Normal"/>
    <w:link w:val="TestofumettoCarattere"/>
    <w:uiPriority w:val="99"/>
    <w:semiHidden/>
    <w:unhideWhenUsed/>
    <w:qFormat/>
    <w:rsid w:val="001d45b7"/>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1</Pages>
  <Words>392</Words>
  <Characters>2638</Characters>
  <CharactersWithSpaces>3053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2022-11-30T18:43:00Z</dcterms:created>
  <dc:creator>MIUR</dc:creator>
  <dc:description/>
  <dc:language>it-IT</dc:language>
  <cp:lastModifiedBy>BIGI Stefania</cp:lastModifiedBy>
  <cp:lastPrinted>2016-11-08T11:18:00Z</cp:lastPrinted>
  <dcterms:modified xsi:type="dcterms:W3CDTF">2023-10-16T11:23:00Z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