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04AD45" w14:textId="3432ECDA" w:rsidR="00860418" w:rsidRDefault="0045159F" w:rsidP="006A5672">
      <w:pPr>
        <w:jc w:val="center"/>
        <w:rPr>
          <w:rStyle w:val="Enfasigrassetto"/>
          <w:rFonts w:ascii="Bradley Hand ITC" w:hAnsi="Bradley Hand ITC"/>
          <w:sz w:val="40"/>
          <w:szCs w:val="40"/>
        </w:rPr>
      </w:pPr>
      <w:r>
        <w:rPr>
          <w:rStyle w:val="Enfasigrassetto"/>
          <w:rFonts w:ascii="Bradley Hand ITC" w:hAnsi="Bradley Hand ITC"/>
          <w:sz w:val="40"/>
          <w:szCs w:val="40"/>
        </w:rPr>
        <w:t>NOTA INFORMATIVA</w:t>
      </w:r>
      <w:r w:rsidR="006A5672">
        <w:rPr>
          <w:rStyle w:val="Enfasigrassetto"/>
          <w:rFonts w:ascii="Bradley Hand ITC" w:hAnsi="Bradley Hand ITC"/>
          <w:sz w:val="40"/>
          <w:szCs w:val="40"/>
        </w:rPr>
        <w:t xml:space="preserve"> </w:t>
      </w:r>
      <w:r w:rsidR="00860418">
        <w:rPr>
          <w:rStyle w:val="Enfasigrassetto"/>
          <w:rFonts w:ascii="Bradley Hand ITC" w:hAnsi="Bradley Hand ITC"/>
          <w:sz w:val="40"/>
          <w:szCs w:val="40"/>
        </w:rPr>
        <w:t xml:space="preserve">VERTENZA </w:t>
      </w:r>
    </w:p>
    <w:p w14:paraId="035CAC92" w14:textId="77777777" w:rsidR="0045159F" w:rsidRDefault="0045159F" w:rsidP="0045159F">
      <w:pPr>
        <w:pBdr>
          <w:bottom w:val="single" w:sz="12" w:space="1" w:color="auto"/>
        </w:pBdr>
        <w:rPr>
          <w:b/>
        </w:rPr>
      </w:pPr>
    </w:p>
    <w:p w14:paraId="24C7EAB8" w14:textId="77777777" w:rsidR="0045159F" w:rsidRDefault="0045159F" w:rsidP="0045159F"/>
    <w:p w14:paraId="2484652B" w14:textId="214643DC" w:rsidR="0045159F" w:rsidRDefault="0045159F" w:rsidP="0045159F">
      <w:r>
        <w:t xml:space="preserve">Ufficio Legale Nazionale UIL Scuola </w:t>
      </w:r>
    </w:p>
    <w:p w14:paraId="1FA61AAD" w14:textId="77777777" w:rsidR="003178EB" w:rsidRDefault="003178EB" w:rsidP="0045159F">
      <w:pPr>
        <w:rPr>
          <w:rFonts w:cs="Arial"/>
        </w:rPr>
      </w:pPr>
    </w:p>
    <w:p w14:paraId="28405178" w14:textId="77777777" w:rsidR="0045159F" w:rsidRDefault="0045159F" w:rsidP="0045159F">
      <w:pPr>
        <w:shd w:val="clear" w:color="auto" w:fill="FFFFFF"/>
        <w:jc w:val="center"/>
        <w:rPr>
          <w:rFonts w:ascii="Bookman Old Style" w:eastAsia="Arial Unicode MS" w:hAnsi="Bookman Old Style" w:cs="Arial Unicode MS"/>
          <w:b/>
          <w:color w:val="222222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color w:val="222222"/>
          <w:sz w:val="32"/>
          <w:szCs w:val="32"/>
        </w:rPr>
        <w:t>RICORSO RICOSTRUZIONE DI CARRIERA PER LA PROGRESSIONE ECONOMICA</w:t>
      </w:r>
    </w:p>
    <w:p w14:paraId="46824129" w14:textId="7021863A" w:rsidR="0045159F" w:rsidRDefault="0045159F" w:rsidP="0045159F">
      <w:pPr>
        <w:shd w:val="clear" w:color="auto" w:fill="FFFFFF"/>
        <w:jc w:val="center"/>
        <w:rPr>
          <w:rFonts w:ascii="Bookman Old Style" w:eastAsia="Arial Unicode MS" w:hAnsi="Bookman Old Style" w:cs="Arial Unicode MS"/>
          <w:b/>
          <w:color w:val="222222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color w:val="222222"/>
          <w:sz w:val="32"/>
          <w:szCs w:val="32"/>
        </w:rPr>
        <w:t>RICALCOLO DIFFERENZE RETRIBUTIVE</w:t>
      </w:r>
    </w:p>
    <w:p w14:paraId="25364A4E" w14:textId="77777777" w:rsidR="006A535F" w:rsidRDefault="006A535F" w:rsidP="00E719BB">
      <w:pPr>
        <w:shd w:val="clear" w:color="auto" w:fill="FFFFFF"/>
        <w:jc w:val="center"/>
        <w:rPr>
          <w:rFonts w:ascii="Bookman Old Style" w:eastAsia="Arial Unicode MS" w:hAnsi="Bookman Old Style" w:cs="Arial Unicode MS"/>
          <w:b/>
          <w:bCs/>
          <w:color w:val="FF0000"/>
          <w:sz w:val="32"/>
          <w:szCs w:val="32"/>
          <w:shd w:val="clear" w:color="auto" w:fill="FFFFFF"/>
        </w:rPr>
      </w:pPr>
    </w:p>
    <w:p w14:paraId="5BBAA5B7" w14:textId="25A77B6A" w:rsidR="00E719BB" w:rsidRPr="008706C0" w:rsidRDefault="00E719BB" w:rsidP="00E719BB">
      <w:pPr>
        <w:shd w:val="clear" w:color="auto" w:fill="FFFFFF"/>
        <w:jc w:val="center"/>
        <w:rPr>
          <w:rFonts w:ascii="Bookman Old Style" w:eastAsia="Arial Unicode MS" w:hAnsi="Bookman Old Style" w:cs="Arial Unicode MS"/>
          <w:b/>
          <w:bCs/>
          <w:color w:val="2F5496" w:themeColor="accent1" w:themeShade="BF"/>
          <w:sz w:val="32"/>
          <w:szCs w:val="32"/>
          <w:shd w:val="clear" w:color="auto" w:fill="FFFFFF"/>
        </w:rPr>
      </w:pPr>
      <w:r w:rsidRPr="008706C0">
        <w:rPr>
          <w:rFonts w:ascii="Bookman Old Style" w:eastAsia="Arial Unicode MS" w:hAnsi="Bookman Old Style" w:cs="Arial Unicode MS"/>
          <w:b/>
          <w:bCs/>
          <w:color w:val="2F5496" w:themeColor="accent1" w:themeShade="BF"/>
          <w:sz w:val="32"/>
          <w:szCs w:val="32"/>
          <w:shd w:val="clear" w:color="auto" w:fill="FFFFFF"/>
        </w:rPr>
        <w:t>Destinatari: Personale ATA</w:t>
      </w:r>
    </w:p>
    <w:p w14:paraId="7AE388EA" w14:textId="5561F0A8" w:rsidR="00E719BB" w:rsidRPr="008706C0" w:rsidRDefault="00E719BB" w:rsidP="00E719BB">
      <w:pPr>
        <w:pStyle w:val="Paragrafoelenco"/>
        <w:numPr>
          <w:ilvl w:val="0"/>
          <w:numId w:val="11"/>
        </w:numPr>
        <w:shd w:val="clear" w:color="auto" w:fill="FFFFFF"/>
        <w:rPr>
          <w:rFonts w:ascii="Bookman Old Style" w:eastAsia="Arial Unicode MS" w:hAnsi="Bookman Old Style" w:cs="Arial Unicode MS"/>
          <w:b/>
          <w:bCs/>
          <w:shd w:val="clear" w:color="auto" w:fill="FFFFFF"/>
        </w:rPr>
      </w:pPr>
      <w:r w:rsidRPr="008706C0">
        <w:rPr>
          <w:rFonts w:ascii="Bookman Old Style" w:eastAsia="Arial Unicode MS" w:hAnsi="Bookman Old Style" w:cs="Arial Unicode MS"/>
          <w:b/>
          <w:bCs/>
          <w:shd w:val="clear" w:color="auto" w:fill="FFFFFF"/>
        </w:rPr>
        <w:t>Immessi in ruolo entro l’anno scolastico 2022/2023;</w:t>
      </w:r>
    </w:p>
    <w:p w14:paraId="295A453D" w14:textId="483FAE86" w:rsidR="00E719BB" w:rsidRPr="008706C0" w:rsidRDefault="00E719BB" w:rsidP="00E719BB">
      <w:pPr>
        <w:pStyle w:val="Paragrafoelenco"/>
        <w:numPr>
          <w:ilvl w:val="0"/>
          <w:numId w:val="11"/>
        </w:numPr>
        <w:shd w:val="clear" w:color="auto" w:fill="FFFFFF"/>
        <w:rPr>
          <w:rFonts w:ascii="Bookman Old Style" w:eastAsia="Arial Unicode MS" w:hAnsi="Bookman Old Style" w:cs="Arial Unicode MS"/>
          <w:b/>
          <w:bCs/>
          <w:shd w:val="clear" w:color="auto" w:fill="FFFFFF"/>
        </w:rPr>
      </w:pPr>
      <w:r w:rsidRPr="008706C0">
        <w:rPr>
          <w:rFonts w:ascii="Bookman Old Style" w:eastAsia="Arial Unicode MS" w:hAnsi="Bookman Old Style" w:cs="Arial Unicode MS"/>
          <w:b/>
          <w:bCs/>
          <w:shd w:val="clear" w:color="auto" w:fill="FFFFFF"/>
        </w:rPr>
        <w:t xml:space="preserve">Precari </w:t>
      </w:r>
      <w:r w:rsidR="007B0256" w:rsidRPr="008706C0">
        <w:rPr>
          <w:rFonts w:ascii="Bookman Old Style" w:eastAsia="Arial Unicode MS" w:hAnsi="Bookman Old Style" w:cs="Arial Unicode MS"/>
          <w:b/>
          <w:bCs/>
          <w:shd w:val="clear" w:color="auto" w:fill="FFFFFF"/>
        </w:rPr>
        <w:t xml:space="preserve">con più di </w:t>
      </w:r>
      <w:r w:rsidR="006A535F" w:rsidRPr="008706C0">
        <w:rPr>
          <w:rFonts w:ascii="Bookman Old Style" w:eastAsia="Arial Unicode MS" w:hAnsi="Bookman Old Style" w:cs="Arial Unicode MS"/>
          <w:b/>
          <w:bCs/>
          <w:shd w:val="clear" w:color="auto" w:fill="FFFFFF"/>
        </w:rPr>
        <w:t>8</w:t>
      </w:r>
      <w:r w:rsidR="007B0256" w:rsidRPr="008706C0">
        <w:rPr>
          <w:rFonts w:ascii="Bookman Old Style" w:eastAsia="Arial Unicode MS" w:hAnsi="Bookman Old Style" w:cs="Arial Unicode MS"/>
          <w:b/>
          <w:bCs/>
          <w:shd w:val="clear" w:color="auto" w:fill="FFFFFF"/>
        </w:rPr>
        <w:t xml:space="preserve"> anni di </w:t>
      </w:r>
      <w:proofErr w:type="spellStart"/>
      <w:r w:rsidR="007B0256" w:rsidRPr="008706C0">
        <w:rPr>
          <w:rFonts w:ascii="Bookman Old Style" w:eastAsia="Arial Unicode MS" w:hAnsi="Bookman Old Style" w:cs="Arial Unicode MS"/>
          <w:b/>
          <w:bCs/>
          <w:shd w:val="clear" w:color="auto" w:fill="FFFFFF"/>
        </w:rPr>
        <w:t>pre</w:t>
      </w:r>
      <w:proofErr w:type="spellEnd"/>
      <w:r w:rsidR="007B0256" w:rsidRPr="008706C0">
        <w:rPr>
          <w:rFonts w:ascii="Bookman Old Style" w:eastAsia="Arial Unicode MS" w:hAnsi="Bookman Old Style" w:cs="Arial Unicode MS"/>
          <w:b/>
          <w:bCs/>
          <w:shd w:val="clear" w:color="auto" w:fill="FFFFFF"/>
        </w:rPr>
        <w:t xml:space="preserve"> ruolo </w:t>
      </w:r>
      <w:r w:rsidR="006A535F" w:rsidRPr="008706C0">
        <w:rPr>
          <w:rFonts w:ascii="Bookman Old Style" w:eastAsia="Arial Unicode MS" w:hAnsi="Bookman Old Style" w:cs="Arial Unicode MS"/>
          <w:b/>
          <w:bCs/>
          <w:shd w:val="clear" w:color="auto" w:fill="FFFFFF"/>
        </w:rPr>
        <w:t>calcolati sulla base degli effettivi giorni di servizio;</w:t>
      </w:r>
    </w:p>
    <w:p w14:paraId="6C68E907" w14:textId="77777777" w:rsidR="006A5672" w:rsidRDefault="006A5672" w:rsidP="006A5672">
      <w:pPr>
        <w:shd w:val="clear" w:color="auto" w:fill="FFFFFF"/>
        <w:jc w:val="both"/>
        <w:rPr>
          <w:rFonts w:ascii="Bookman Old Style" w:eastAsia="Arial Unicode MS" w:hAnsi="Bookman Old Style" w:cs="Arial Unicode MS"/>
          <w:b/>
          <w:color w:val="373737"/>
          <w:sz w:val="32"/>
          <w:szCs w:val="32"/>
          <w:shd w:val="clear" w:color="auto" w:fill="FFFFFF"/>
        </w:rPr>
      </w:pPr>
    </w:p>
    <w:p w14:paraId="353FD11F" w14:textId="4B6B3F51" w:rsidR="0045159F" w:rsidRDefault="0045159F" w:rsidP="006A56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both"/>
        <w:rPr>
          <w:rFonts w:ascii="Bookman Old Style" w:eastAsia="Arial Unicode MS" w:hAnsi="Bookman Old Style" w:cs="Arial Unicode MS"/>
          <w:b/>
          <w:color w:val="373737"/>
          <w:sz w:val="32"/>
          <w:szCs w:val="32"/>
          <w:shd w:val="clear" w:color="auto" w:fill="FFFFFF"/>
        </w:rPr>
      </w:pPr>
      <w:r>
        <w:rPr>
          <w:rFonts w:ascii="Bookman Old Style" w:eastAsia="Arial Unicode MS" w:hAnsi="Bookman Old Style" w:cs="Arial Unicode MS"/>
          <w:b/>
          <w:color w:val="373737"/>
          <w:sz w:val="32"/>
          <w:szCs w:val="32"/>
          <w:shd w:val="clear" w:color="auto" w:fill="FFFFFF"/>
        </w:rPr>
        <w:t>I documenti necessari per procedere con il ricorso:</w:t>
      </w:r>
    </w:p>
    <w:p w14:paraId="610A9D04" w14:textId="77777777" w:rsidR="0045159F" w:rsidRDefault="0045159F" w:rsidP="0045159F">
      <w:pPr>
        <w:shd w:val="clear" w:color="auto" w:fill="FFFFFF"/>
        <w:jc w:val="both"/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</w:pPr>
    </w:p>
    <w:p w14:paraId="6F369ADC" w14:textId="77777777" w:rsidR="0045159F" w:rsidRDefault="0045159F" w:rsidP="0045159F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bookmarkStart w:id="0" w:name="OLE_LINK294"/>
      <w:bookmarkStart w:id="1" w:name="OLE_LINK295"/>
      <w:bookmarkStart w:id="2" w:name="OLE_LINK296"/>
      <w:bookmarkStart w:id="3" w:name="OLE_LINK297"/>
      <w:r w:rsidRPr="003178EB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C</w:t>
      </w:r>
      <w:bookmarkEnd w:id="0"/>
      <w:bookmarkEnd w:id="1"/>
      <w:bookmarkEnd w:id="2"/>
      <w:bookmarkEnd w:id="3"/>
      <w:r w:rsidRPr="003178EB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opia di un documento di riconoscimento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; </w:t>
      </w:r>
    </w:p>
    <w:p w14:paraId="1CDFE628" w14:textId="76A7F379" w:rsidR="0045159F" w:rsidRDefault="0045159F" w:rsidP="0045159F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3178EB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Procura alle liti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 </w:t>
      </w:r>
      <w:r w:rsidR="003178EB"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>(vedi doc. allegata)</w:t>
      </w:r>
    </w:p>
    <w:p w14:paraId="548D464D" w14:textId="22480E65" w:rsidR="0045159F" w:rsidRDefault="0045159F" w:rsidP="0045159F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315B73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Privacy</w:t>
      </w:r>
      <w:r w:rsidR="003178EB"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 (vedi doc. allegata)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;  </w:t>
      </w:r>
    </w:p>
    <w:p w14:paraId="4ACED389" w14:textId="08CAE940" w:rsidR="0045159F" w:rsidRPr="00A3043A" w:rsidRDefault="0045159F" w:rsidP="0045159F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993" w:hanging="633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Dichiarazione di esenzione per il pagamento del contributo unificato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 </w:t>
      </w:r>
      <w:r w:rsidRPr="003178EB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 xml:space="preserve">N.B. </w:t>
      </w:r>
      <w:r w:rsidRPr="00714D06">
        <w:rPr>
          <w:rFonts w:ascii="Bookman Old Style" w:eastAsia="Arial Unicode MS" w:hAnsi="Bookman Old Style" w:cs="Arial Unicode MS"/>
          <w:i/>
          <w:color w:val="373737"/>
          <w:sz w:val="32"/>
          <w:szCs w:val="32"/>
          <w:shd w:val="clear" w:color="auto" w:fill="FFFFFF"/>
        </w:rPr>
        <w:t>in caso si superi il reddito la dichiarazione dovrà essere sbarrata e non compilata</w:t>
      </w:r>
      <w:r w:rsidR="003178EB">
        <w:rPr>
          <w:rFonts w:ascii="Bookman Old Style" w:eastAsia="Arial Unicode MS" w:hAnsi="Bookman Old Style" w:cs="Arial Unicode MS"/>
          <w:i/>
          <w:color w:val="373737"/>
          <w:sz w:val="32"/>
          <w:szCs w:val="32"/>
          <w:shd w:val="clear" w:color="auto" w:fill="FFFFFF"/>
        </w:rPr>
        <w:t xml:space="preserve"> </w:t>
      </w:r>
      <w:r w:rsidR="003178EB"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>(vedi doc. allegata)</w:t>
      </w:r>
      <w:r w:rsidRPr="00A3043A"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; </w:t>
      </w:r>
    </w:p>
    <w:p w14:paraId="7B960742" w14:textId="03146264" w:rsidR="0045159F" w:rsidRDefault="0045159F" w:rsidP="0045159F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lastRenderedPageBreak/>
        <w:t>Stato Matricolare</w:t>
      </w:r>
      <w:r w:rsidR="003178EB"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 (doc. da richiedere a scuola)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>;</w:t>
      </w:r>
    </w:p>
    <w:p w14:paraId="45A15CAC" w14:textId="57B1D273" w:rsidR="0045159F" w:rsidRDefault="0045159F" w:rsidP="0045159F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Decreto ricostruzione di carriera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 </w:t>
      </w:r>
      <w:r w:rsidR="003178EB"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>(doc. da richiedere a scuola);</w:t>
      </w:r>
    </w:p>
    <w:p w14:paraId="5A6D0953" w14:textId="77777777" w:rsidR="0045159F" w:rsidRDefault="0045159F" w:rsidP="0045159F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Ultimi 4 cedolini di stipendio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; </w:t>
      </w:r>
    </w:p>
    <w:p w14:paraId="240BA300" w14:textId="58CDB194" w:rsidR="0045159F" w:rsidRDefault="0045159F" w:rsidP="0045159F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Copia domanda di ricostruzione di carriera</w:t>
      </w:r>
      <w:r w:rsidR="006A5672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 xml:space="preserve"> qualora non si stata predisposto il decreto di ricostruzione di carriera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; </w:t>
      </w:r>
    </w:p>
    <w:p w14:paraId="6D78F56A" w14:textId="7914C90D" w:rsidR="0045159F" w:rsidRDefault="0045159F" w:rsidP="0045159F">
      <w:pPr>
        <w:numPr>
          <w:ilvl w:val="0"/>
          <w:numId w:val="4"/>
        </w:numPr>
        <w:shd w:val="clear" w:color="auto" w:fill="FFFFFF"/>
        <w:tabs>
          <w:tab w:val="clear" w:pos="720"/>
          <w:tab w:val="num" w:pos="993"/>
        </w:tabs>
        <w:spacing w:after="0" w:line="240" w:lineRule="auto"/>
        <w:ind w:left="426" w:hanging="66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 xml:space="preserve">Contratto </w:t>
      </w:r>
      <w:r w:rsidR="00714D06"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 xml:space="preserve">per compenso </w:t>
      </w:r>
      <w:r w:rsidRP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>professionale</w:t>
      </w:r>
      <w:r w:rsidR="00714D06"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  <w:t xml:space="preserve"> </w:t>
      </w:r>
      <w:r w:rsidR="00714D06"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>(vedi doc. allegata)</w:t>
      </w:r>
      <w:r>
        <w:rPr>
          <w:rFonts w:ascii="Bookman Old Style" w:eastAsia="Arial Unicode MS" w:hAnsi="Bookman Old Style" w:cs="Arial Unicode MS"/>
          <w:color w:val="373737"/>
          <w:sz w:val="32"/>
          <w:szCs w:val="32"/>
          <w:shd w:val="clear" w:color="auto" w:fill="FFFFFF"/>
        </w:rPr>
        <w:t xml:space="preserve">; </w:t>
      </w:r>
    </w:p>
    <w:p w14:paraId="4E1A4FB9" w14:textId="77777777" w:rsidR="006A5672" w:rsidRDefault="006A5672" w:rsidP="0045159F">
      <w:pPr>
        <w:jc w:val="both"/>
        <w:rPr>
          <w:rFonts w:ascii="Bookman Old Style" w:eastAsia="Arial Unicode MS" w:hAnsi="Bookman Old Style" w:cs="Arial Unicode MS"/>
          <w:color w:val="000000"/>
          <w:sz w:val="32"/>
          <w:szCs w:val="32"/>
        </w:rPr>
      </w:pPr>
    </w:p>
    <w:p w14:paraId="45072977" w14:textId="62713D5A" w:rsidR="0045159F" w:rsidRDefault="0045159F" w:rsidP="0045159F">
      <w:pPr>
        <w:jc w:val="both"/>
        <w:rPr>
          <w:rFonts w:ascii="Bookman Old Style" w:eastAsia="Arial Unicode MS" w:hAnsi="Bookman Old Style" w:cs="Arial Unicode MS"/>
          <w:color w:val="000000"/>
          <w:sz w:val="32"/>
          <w:szCs w:val="32"/>
        </w:rPr>
      </w:pPr>
      <w:r>
        <w:rPr>
          <w:rFonts w:ascii="Bookman Old Style" w:eastAsia="Arial Unicode MS" w:hAnsi="Bookman Old Style" w:cs="Arial Unicode MS"/>
          <w:color w:val="000000"/>
          <w:sz w:val="32"/>
          <w:szCs w:val="32"/>
        </w:rPr>
        <w:t xml:space="preserve">Si resta a disposizione per ogni eventuale chiarimento si rendesse utile acquisire. </w:t>
      </w:r>
    </w:p>
    <w:p w14:paraId="3ECE94AB" w14:textId="44E7674B" w:rsidR="0045159F" w:rsidRDefault="0045159F" w:rsidP="0045159F">
      <w:pPr>
        <w:pBdr>
          <w:bottom w:val="single" w:sz="12" w:space="1" w:color="auto"/>
        </w:pBdr>
        <w:shd w:val="clear" w:color="auto" w:fill="FFFFFF"/>
        <w:jc w:val="both"/>
        <w:rPr>
          <w:rFonts w:ascii="Calibri" w:hAnsi="Calibri"/>
          <w:color w:val="222222"/>
        </w:rPr>
      </w:pPr>
      <w:r>
        <w:rPr>
          <w:rFonts w:ascii="Calibri" w:hAnsi="Calibri"/>
          <w:color w:val="CC0000"/>
          <w:sz w:val="36"/>
          <w:szCs w:val="36"/>
        </w:rPr>
        <w:t>​</w:t>
      </w:r>
    </w:p>
    <w:p w14:paraId="240B80E1" w14:textId="77777777" w:rsidR="005E27B3" w:rsidRDefault="0045159F" w:rsidP="0045159F">
      <w:pPr>
        <w:jc w:val="both"/>
        <w:rPr>
          <w:rFonts w:ascii="Bookman Old Style" w:hAnsi="Bookman Old Style" w:cs="Arial"/>
          <w:color w:val="000000"/>
          <w:sz w:val="32"/>
          <w:szCs w:val="32"/>
        </w:rPr>
      </w:pPr>
      <w:r>
        <w:rPr>
          <w:rFonts w:ascii="Bookman Old Style" w:eastAsia="Arial Unicode MS" w:hAnsi="Bookman Old Style" w:cs="Arial Unicode MS"/>
          <w:color w:val="000000"/>
          <w:sz w:val="32"/>
          <w:szCs w:val="32"/>
        </w:rPr>
        <w:t>Avv</w:t>
      </w:r>
      <w:r>
        <w:rPr>
          <w:rFonts w:ascii="Bookman Old Style" w:hAnsi="Bookman Old Style" w:cs="Arial"/>
          <w:color w:val="000000"/>
          <w:sz w:val="32"/>
          <w:szCs w:val="32"/>
        </w:rPr>
        <w:t xml:space="preserve">. Domenico Naso     </w:t>
      </w:r>
    </w:p>
    <w:p w14:paraId="29D1495A" w14:textId="77777777" w:rsidR="005E27B3" w:rsidRDefault="005E27B3" w:rsidP="0045159F">
      <w:pPr>
        <w:jc w:val="both"/>
        <w:rPr>
          <w:rFonts w:ascii="Bookman Old Style" w:hAnsi="Bookman Old Style" w:cs="Arial"/>
          <w:color w:val="000000"/>
          <w:sz w:val="32"/>
          <w:szCs w:val="32"/>
        </w:rPr>
      </w:pPr>
    </w:p>
    <w:p w14:paraId="371128AB" w14:textId="77777777" w:rsidR="005E27B3" w:rsidRDefault="005E27B3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sz w:val="32"/>
          <w:szCs w:val="32"/>
        </w:rPr>
        <w:t>La documentazione potrà essere inviata via mail al seguente indirizzo mail:</w:t>
      </w:r>
    </w:p>
    <w:p w14:paraId="28520063" w14:textId="77777777" w:rsidR="005E27B3" w:rsidRDefault="005E27B3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/>
          <w:sz w:val="32"/>
          <w:szCs w:val="32"/>
        </w:rPr>
      </w:pPr>
    </w:p>
    <w:p w14:paraId="6CE5AEC1" w14:textId="77777777" w:rsidR="005E27B3" w:rsidRDefault="00000000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/>
          <w:sz w:val="32"/>
          <w:szCs w:val="32"/>
        </w:rPr>
      </w:pPr>
      <w:hyperlink r:id="rId7" w:history="1">
        <w:r w:rsidR="005E27B3">
          <w:rPr>
            <w:rStyle w:val="Collegamentoipertestuale"/>
            <w:rFonts w:ascii="Bookman Old Style" w:hAnsi="Bookman Old Style"/>
            <w:sz w:val="32"/>
            <w:szCs w:val="32"/>
          </w:rPr>
          <w:t>avv.domeniconaso@gmail.com</w:t>
        </w:r>
      </w:hyperlink>
      <w:r w:rsidR="005E27B3">
        <w:rPr>
          <w:rFonts w:ascii="Bookman Old Style" w:hAnsi="Bookman Old Style"/>
          <w:sz w:val="32"/>
          <w:szCs w:val="32"/>
        </w:rPr>
        <w:t xml:space="preserve"> </w:t>
      </w:r>
    </w:p>
    <w:p w14:paraId="426E0552" w14:textId="77777777" w:rsidR="005E27B3" w:rsidRDefault="005E27B3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/>
          <w:sz w:val="32"/>
          <w:szCs w:val="32"/>
        </w:rPr>
      </w:pPr>
    </w:p>
    <w:p w14:paraId="11CEE126" w14:textId="77777777" w:rsidR="005E27B3" w:rsidRDefault="005E27B3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/>
          <w:sz w:val="32"/>
          <w:szCs w:val="32"/>
        </w:rPr>
      </w:pPr>
      <w:r>
        <w:rPr>
          <w:rFonts w:ascii="Bookman Old Style" w:hAnsi="Bookman Old Style"/>
          <w:b/>
          <w:color w:val="FF0000"/>
          <w:sz w:val="32"/>
          <w:szCs w:val="32"/>
        </w:rPr>
        <w:t>N.B.</w:t>
      </w:r>
      <w:r>
        <w:rPr>
          <w:rFonts w:ascii="Bookman Old Style" w:hAnsi="Bookman Old Style"/>
          <w:sz w:val="32"/>
          <w:szCs w:val="32"/>
        </w:rPr>
        <w:t xml:space="preserve">  i documenti inviati via mail devono essere in formato digitale PDF nativo (</w:t>
      </w:r>
      <w:r>
        <w:rPr>
          <w:rFonts w:ascii="Bookman Old Style" w:hAnsi="Bookman Old Style"/>
          <w:i/>
          <w:sz w:val="28"/>
          <w:szCs w:val="28"/>
        </w:rPr>
        <w:t>cioè il documento cartaceo deve essere scannerizzato e trasformato in PDF</w:t>
      </w:r>
      <w:r>
        <w:rPr>
          <w:rFonts w:ascii="Bookman Old Style" w:hAnsi="Bookman Old Style"/>
          <w:sz w:val="32"/>
          <w:szCs w:val="32"/>
        </w:rPr>
        <w:t>), non posso essere inviati documenti in formato JPG (</w:t>
      </w:r>
      <w:r>
        <w:rPr>
          <w:rFonts w:ascii="Bookman Old Style" w:hAnsi="Bookman Old Style"/>
          <w:i/>
          <w:sz w:val="28"/>
          <w:szCs w:val="28"/>
        </w:rPr>
        <w:t>foto</w:t>
      </w:r>
      <w:r>
        <w:rPr>
          <w:rFonts w:ascii="Bookman Old Style" w:hAnsi="Bookman Old Style"/>
          <w:sz w:val="32"/>
          <w:szCs w:val="32"/>
        </w:rPr>
        <w:t>) in quanto non ammessi dalle regole di funzionamento del processo telematico</w:t>
      </w:r>
    </w:p>
    <w:p w14:paraId="48A037C9" w14:textId="77777777" w:rsidR="005E27B3" w:rsidRDefault="005E27B3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/>
          <w:sz w:val="32"/>
          <w:szCs w:val="32"/>
        </w:rPr>
      </w:pPr>
    </w:p>
    <w:p w14:paraId="4588F0B6" w14:textId="77777777" w:rsidR="005E27B3" w:rsidRDefault="005E27B3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color w:val="CC0000"/>
          <w:sz w:val="36"/>
          <w:szCs w:val="36"/>
        </w:rPr>
      </w:pPr>
      <w:r>
        <w:rPr>
          <w:rFonts w:ascii="Georgia" w:hAnsi="Georgia"/>
          <w:color w:val="CC0000"/>
          <w:sz w:val="36"/>
          <w:szCs w:val="36"/>
        </w:rPr>
        <w:t>Studio Legale Naso &amp; Partners</w:t>
      </w:r>
    </w:p>
    <w:p w14:paraId="31875607" w14:textId="77777777" w:rsidR="005E27B3" w:rsidRDefault="005E27B3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color w:val="CC0000"/>
          <w:sz w:val="36"/>
          <w:szCs w:val="36"/>
        </w:rPr>
      </w:pPr>
      <w:r>
        <w:rPr>
          <w:rFonts w:ascii="Georgia" w:hAnsi="Georgia"/>
          <w:color w:val="CC0000"/>
          <w:sz w:val="36"/>
          <w:szCs w:val="36"/>
        </w:rPr>
        <w:lastRenderedPageBreak/>
        <w:t xml:space="preserve">Avv. Domenico Naso </w:t>
      </w:r>
    </w:p>
    <w:p w14:paraId="2FFC1134" w14:textId="77777777" w:rsidR="005E27B3" w:rsidRDefault="005E27B3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Georgia" w:hAnsi="Georgia"/>
          <w:color w:val="CC0000"/>
          <w:sz w:val="36"/>
          <w:szCs w:val="36"/>
        </w:rPr>
      </w:pPr>
      <w:r>
        <w:rPr>
          <w:rFonts w:ascii="Georgia" w:hAnsi="Georgia"/>
          <w:color w:val="CC0000"/>
          <w:sz w:val="36"/>
          <w:szCs w:val="36"/>
        </w:rPr>
        <w:t>Salita di San Nicola da Tolentino 1/b</w:t>
      </w:r>
    </w:p>
    <w:p w14:paraId="742CB661" w14:textId="77777777" w:rsidR="005E27B3" w:rsidRDefault="005E27B3" w:rsidP="005E27B3">
      <w:pPr>
        <w:pStyle w:val="Nessunaspaziatura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Bookman Old Style" w:hAnsi="Bookman Old Style"/>
          <w:sz w:val="32"/>
          <w:szCs w:val="32"/>
        </w:rPr>
      </w:pPr>
      <w:r>
        <w:rPr>
          <w:rFonts w:ascii="Georgia" w:hAnsi="Georgia"/>
          <w:color w:val="CC0000"/>
          <w:sz w:val="36"/>
          <w:szCs w:val="36"/>
        </w:rPr>
        <w:t>00187 Roma</w:t>
      </w:r>
    </w:p>
    <w:p w14:paraId="725D93CE" w14:textId="77777777" w:rsidR="005E27B3" w:rsidRDefault="005E27B3" w:rsidP="005E27B3">
      <w:pPr>
        <w:pStyle w:val="Nessunaspaziatura2"/>
        <w:jc w:val="both"/>
        <w:rPr>
          <w:rFonts w:ascii="Bookman Old Style" w:hAnsi="Bookman Old Style"/>
          <w:sz w:val="32"/>
          <w:szCs w:val="32"/>
        </w:rPr>
      </w:pPr>
    </w:p>
    <w:p w14:paraId="0AFC4DAF" w14:textId="77777777" w:rsidR="005E27B3" w:rsidRDefault="005E27B3" w:rsidP="005E27B3">
      <w:pPr>
        <w:pStyle w:val="Nessunaspaziatura2"/>
        <w:jc w:val="both"/>
        <w:rPr>
          <w:rFonts w:ascii="Bookman Old Style" w:hAnsi="Bookman Old Style"/>
          <w:sz w:val="32"/>
          <w:szCs w:val="32"/>
        </w:rPr>
      </w:pPr>
    </w:p>
    <w:p w14:paraId="0C3CF231" w14:textId="77777777" w:rsidR="005E27B3" w:rsidRDefault="005E27B3" w:rsidP="005E27B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</w:rPr>
      </w:pPr>
      <w:r>
        <w:rPr>
          <w:rFonts w:ascii="Bookman Old Style" w:eastAsia="Arial Unicode MS" w:hAnsi="Bookman Old Style" w:cs="Arial Unicode MS"/>
          <w:b/>
          <w:bCs/>
          <w:color w:val="000000"/>
          <w:sz w:val="32"/>
          <w:szCs w:val="32"/>
        </w:rPr>
        <w:t>ISTRUZIONI PER L’INVIO DEI DOCUMENTI</w:t>
      </w:r>
    </w:p>
    <w:p w14:paraId="1923FD72" w14:textId="77777777" w:rsidR="005E27B3" w:rsidRDefault="005E27B3" w:rsidP="005E27B3">
      <w:pPr>
        <w:pStyle w:val="Paragrafoelenco"/>
        <w:numPr>
          <w:ilvl w:val="0"/>
          <w:numId w:val="7"/>
        </w:numPr>
        <w:rPr>
          <w:rFonts w:ascii="Bookman Old Style" w:eastAsia="Arial Unicode MS" w:hAnsi="Bookman Old Style" w:cs="Arial Unicode MS"/>
          <w:color w:val="000000"/>
        </w:rPr>
      </w:pPr>
      <w:r>
        <w:rPr>
          <w:rFonts w:ascii="Bookman Old Style" w:eastAsia="Arial Unicode MS" w:hAnsi="Bookman Old Style" w:cs="Arial Unicode MS"/>
          <w:b/>
          <w:bCs/>
          <w:color w:val="FF0000"/>
        </w:rPr>
        <w:t xml:space="preserve">Attenzione </w:t>
      </w:r>
      <w:r>
        <w:rPr>
          <w:rFonts w:ascii="Bookman Old Style" w:eastAsia="Arial Unicode MS" w:hAnsi="Bookman Old Style" w:cs="Arial Unicode MS"/>
          <w:color w:val="000000"/>
        </w:rPr>
        <w:t xml:space="preserve">tutti i documenti devono essere scansionati e non fotografati e trasformati in formato esclusivamente in formato pdf; </w:t>
      </w:r>
    </w:p>
    <w:p w14:paraId="14BEC85F" w14:textId="77777777" w:rsidR="005E27B3" w:rsidRDefault="005E27B3" w:rsidP="005E27B3">
      <w:pPr>
        <w:pStyle w:val="Paragrafoelenco"/>
        <w:numPr>
          <w:ilvl w:val="0"/>
          <w:numId w:val="7"/>
        </w:numPr>
        <w:rPr>
          <w:rFonts w:ascii="Bookman Old Style" w:eastAsia="Arial Unicode MS" w:hAnsi="Bookman Old Style" w:cs="Arial Unicode MS"/>
          <w:color w:val="000000"/>
        </w:rPr>
      </w:pPr>
      <w:r>
        <w:rPr>
          <w:rFonts w:ascii="Bookman Old Style" w:eastAsia="Arial Unicode MS" w:hAnsi="Bookman Old Style" w:cs="Arial Unicode MS"/>
          <w:b/>
          <w:bCs/>
          <w:color w:val="FF0000"/>
        </w:rPr>
        <w:t>I documenti vanno scansionati</w:t>
      </w:r>
      <w:r>
        <w:rPr>
          <w:rFonts w:ascii="Bookman Old Style" w:eastAsia="Arial Unicode MS" w:hAnsi="Bookman Old Style" w:cs="Arial Unicode MS"/>
          <w:color w:val="FF0000"/>
        </w:rPr>
        <w:t xml:space="preserve"> </w:t>
      </w:r>
      <w:r>
        <w:rPr>
          <w:rFonts w:ascii="Bookman Old Style" w:eastAsia="Arial Unicode MS" w:hAnsi="Bookman Old Style" w:cs="Arial Unicode MS"/>
          <w:color w:val="000000"/>
        </w:rPr>
        <w:t xml:space="preserve">con uno scanner piano si sconsiglia l’utilizzo di app del telefono che tendono a fotografare il documento in formato jpg per poi trasformare la foto in formato pdf; </w:t>
      </w:r>
    </w:p>
    <w:p w14:paraId="7619A2B3" w14:textId="77777777" w:rsidR="005E27B3" w:rsidRDefault="005E27B3" w:rsidP="005E27B3">
      <w:pPr>
        <w:pStyle w:val="Paragrafoelenco"/>
        <w:numPr>
          <w:ilvl w:val="0"/>
          <w:numId w:val="7"/>
        </w:numPr>
        <w:rPr>
          <w:rFonts w:ascii="Bookman Old Style" w:eastAsia="Arial Unicode MS" w:hAnsi="Bookman Old Style" w:cs="Arial Unicode MS"/>
          <w:color w:val="000000"/>
        </w:rPr>
      </w:pPr>
      <w:r>
        <w:rPr>
          <w:rFonts w:ascii="Bookman Old Style" w:eastAsia="Arial Unicode MS" w:hAnsi="Bookman Old Style" w:cs="Arial Unicode MS"/>
          <w:b/>
          <w:bCs/>
          <w:color w:val="FF0000"/>
        </w:rPr>
        <w:t>Tutti i documenti</w:t>
      </w:r>
      <w:r>
        <w:rPr>
          <w:rFonts w:ascii="Bookman Old Style" w:eastAsia="Arial Unicode MS" w:hAnsi="Bookman Old Style" w:cs="Arial Unicode MS"/>
          <w:color w:val="FF0000"/>
        </w:rPr>
        <w:t xml:space="preserve"> </w:t>
      </w:r>
      <w:r>
        <w:rPr>
          <w:rFonts w:ascii="Bookman Old Style" w:eastAsia="Arial Unicode MS" w:hAnsi="Bookman Old Style" w:cs="Arial Unicode MS"/>
          <w:color w:val="000000"/>
        </w:rPr>
        <w:t xml:space="preserve">devono essere nominati correttamente in base al contenuto del documento stesso; </w:t>
      </w:r>
    </w:p>
    <w:p w14:paraId="5083A416" w14:textId="77777777" w:rsidR="005E27B3" w:rsidRDefault="005E27B3" w:rsidP="005E27B3">
      <w:pPr>
        <w:pStyle w:val="Paragrafoelenco"/>
        <w:numPr>
          <w:ilvl w:val="0"/>
          <w:numId w:val="7"/>
        </w:numPr>
        <w:rPr>
          <w:rFonts w:ascii="Bookman Old Style" w:eastAsia="Arial Unicode MS" w:hAnsi="Bookman Old Style" w:cs="Arial Unicode MS"/>
          <w:color w:val="000000"/>
        </w:rPr>
      </w:pPr>
      <w:r>
        <w:rPr>
          <w:rFonts w:ascii="Bookman Old Style" w:eastAsia="Arial Unicode MS" w:hAnsi="Bookman Old Style" w:cs="Arial Unicode MS"/>
          <w:b/>
          <w:bCs/>
          <w:color w:val="FF0000"/>
        </w:rPr>
        <w:t>I documenti vanno allegati</w:t>
      </w:r>
      <w:r>
        <w:rPr>
          <w:rFonts w:ascii="Bookman Old Style" w:eastAsia="Arial Unicode MS" w:hAnsi="Bookman Old Style" w:cs="Arial Unicode MS"/>
          <w:color w:val="FF0000"/>
        </w:rPr>
        <w:t xml:space="preserve"> </w:t>
      </w:r>
      <w:r>
        <w:rPr>
          <w:rFonts w:ascii="Bookman Old Style" w:eastAsia="Arial Unicode MS" w:hAnsi="Bookman Old Style" w:cs="Arial Unicode MS"/>
          <w:color w:val="000000"/>
        </w:rPr>
        <w:t xml:space="preserve">singolarmente alla mail e non scansionati e inviati come unico file. </w:t>
      </w:r>
    </w:p>
    <w:p w14:paraId="653AD1F5" w14:textId="77777777" w:rsidR="005E27B3" w:rsidRDefault="005E27B3" w:rsidP="005E27B3">
      <w:pPr>
        <w:jc w:val="both"/>
        <w:rPr>
          <w:rFonts w:ascii="Bookman Old Style" w:eastAsia="Arial Unicode MS" w:hAnsi="Bookman Old Style" w:cs="Arial Unicode MS"/>
          <w:color w:val="000000"/>
          <w:sz w:val="32"/>
          <w:szCs w:val="32"/>
        </w:rPr>
      </w:pPr>
    </w:p>
    <w:p w14:paraId="1C958869" w14:textId="77777777" w:rsidR="005E27B3" w:rsidRDefault="005E27B3" w:rsidP="005E27B3">
      <w:pPr>
        <w:ind w:firstLine="360"/>
        <w:jc w:val="both"/>
        <w:rPr>
          <w:rFonts w:ascii="Bookman Old Style" w:eastAsia="Arial Unicode MS" w:hAnsi="Bookman Old Style" w:cs="Arial Unicode MS"/>
          <w:color w:val="000000"/>
          <w:sz w:val="32"/>
          <w:szCs w:val="32"/>
        </w:rPr>
      </w:pPr>
      <w:r>
        <w:rPr>
          <w:rFonts w:ascii="Bookman Old Style" w:eastAsia="Arial Unicode MS" w:hAnsi="Bookman Old Style" w:cs="Arial Unicode MS"/>
          <w:color w:val="000000"/>
          <w:sz w:val="32"/>
          <w:szCs w:val="32"/>
        </w:rPr>
        <w:t xml:space="preserve">Si resta a disposizione per ogni eventuale chiarimento si rendesse utile acquisire. </w:t>
      </w:r>
    </w:p>
    <w:p w14:paraId="2F9EE6E8" w14:textId="77777777" w:rsidR="005E27B3" w:rsidRDefault="005E27B3" w:rsidP="005E27B3">
      <w:pPr>
        <w:jc w:val="both"/>
        <w:rPr>
          <w:rFonts w:ascii="Bookman Old Style" w:eastAsia="Arial Unicode MS" w:hAnsi="Bookman Old Style" w:cs="Arial Unicode MS"/>
          <w:color w:val="000000"/>
          <w:sz w:val="32"/>
          <w:szCs w:val="32"/>
        </w:rPr>
      </w:pPr>
    </w:p>
    <w:p w14:paraId="7E0D260C" w14:textId="77777777" w:rsidR="005E27B3" w:rsidRDefault="005E27B3" w:rsidP="005E27B3">
      <w:pPr>
        <w:pBdr>
          <w:bottom w:val="single" w:sz="12" w:space="1" w:color="auto"/>
        </w:pBdr>
        <w:shd w:val="clear" w:color="auto" w:fill="FFFFFF"/>
        <w:jc w:val="both"/>
        <w:rPr>
          <w:rFonts w:ascii="Calibri" w:hAnsi="Calibri"/>
          <w:color w:val="222222"/>
        </w:rPr>
      </w:pPr>
      <w:r>
        <w:rPr>
          <w:rFonts w:ascii="Calibri" w:hAnsi="Calibri"/>
          <w:color w:val="CC0000"/>
          <w:sz w:val="36"/>
          <w:szCs w:val="36"/>
        </w:rPr>
        <w:t>​</w:t>
      </w:r>
      <w:r>
        <w:rPr>
          <w:rFonts w:ascii="Georgia" w:hAnsi="Georgia"/>
          <w:color w:val="CC0000"/>
          <w:sz w:val="36"/>
          <w:szCs w:val="36"/>
        </w:rPr>
        <w:t>Studio Legale Naso &amp; Partners</w:t>
      </w:r>
    </w:p>
    <w:p w14:paraId="59799D68" w14:textId="77777777" w:rsidR="005E27B3" w:rsidRDefault="005E27B3" w:rsidP="005E27B3">
      <w:pPr>
        <w:jc w:val="both"/>
        <w:rPr>
          <w:rFonts w:ascii="Bookman Old Style" w:hAnsi="Bookman Old Style" w:cs="Arial"/>
          <w:color w:val="000000"/>
          <w:sz w:val="32"/>
          <w:szCs w:val="32"/>
        </w:rPr>
      </w:pPr>
      <w:r>
        <w:rPr>
          <w:rFonts w:ascii="Bookman Old Style" w:eastAsia="Arial Unicode MS" w:hAnsi="Bookman Old Style" w:cs="Arial Unicode MS"/>
          <w:color w:val="000000"/>
          <w:sz w:val="32"/>
          <w:szCs w:val="32"/>
        </w:rPr>
        <w:lastRenderedPageBreak/>
        <w:t>Avv</w:t>
      </w:r>
      <w:r>
        <w:rPr>
          <w:rFonts w:ascii="Bookman Old Style" w:hAnsi="Bookman Old Style" w:cs="Arial"/>
          <w:color w:val="000000"/>
          <w:sz w:val="32"/>
          <w:szCs w:val="32"/>
        </w:rPr>
        <w:t xml:space="preserve">. Domenico Naso      </w:t>
      </w:r>
    </w:p>
    <w:p w14:paraId="29989326" w14:textId="77777777" w:rsidR="005E27B3" w:rsidRDefault="005E27B3" w:rsidP="005E27B3">
      <w:pPr>
        <w:shd w:val="clear" w:color="auto" w:fill="FFFFFF"/>
        <w:spacing w:after="0" w:line="240" w:lineRule="auto"/>
        <w:jc w:val="both"/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</w:pPr>
    </w:p>
    <w:p w14:paraId="5D51CFA7" w14:textId="77777777" w:rsidR="005E27B3" w:rsidRDefault="005E27B3" w:rsidP="005E27B3">
      <w:pPr>
        <w:shd w:val="clear" w:color="auto" w:fill="FFFFFF"/>
        <w:spacing w:after="0" w:line="240" w:lineRule="auto"/>
        <w:jc w:val="both"/>
        <w:rPr>
          <w:rFonts w:ascii="Bookman Old Style" w:eastAsia="Arial Unicode MS" w:hAnsi="Bookman Old Style" w:cs="Arial Unicode MS"/>
          <w:b/>
          <w:bCs/>
          <w:color w:val="373737"/>
          <w:sz w:val="32"/>
          <w:szCs w:val="32"/>
          <w:shd w:val="clear" w:color="auto" w:fill="FFFFFF"/>
        </w:rPr>
      </w:pPr>
    </w:p>
    <w:p w14:paraId="26981203" w14:textId="77777777" w:rsidR="005E27B3" w:rsidRDefault="005E27B3" w:rsidP="005E27B3">
      <w:pPr>
        <w:shd w:val="clear" w:color="auto" w:fill="FFFFFF"/>
        <w:spacing w:after="0" w:line="240" w:lineRule="auto"/>
        <w:jc w:val="both"/>
        <w:rPr>
          <w:rFonts w:ascii="Bookman Old Style" w:eastAsia="Arial Unicode MS" w:hAnsi="Bookman Old Style" w:cs="Arial Unicode MS"/>
          <w:color w:val="222222"/>
          <w:sz w:val="32"/>
          <w:szCs w:val="32"/>
        </w:rPr>
      </w:pPr>
    </w:p>
    <w:p w14:paraId="32F7B67C" w14:textId="77777777" w:rsidR="005E27B3" w:rsidRDefault="005E27B3" w:rsidP="005E27B3">
      <w:pPr>
        <w:jc w:val="both"/>
        <w:rPr>
          <w:rFonts w:ascii="Bookman Old Style" w:eastAsia="Arial Unicode MS" w:hAnsi="Bookman Old Style" w:cs="Arial Unicode MS"/>
          <w:color w:val="000000"/>
          <w:sz w:val="32"/>
          <w:szCs w:val="32"/>
        </w:rPr>
      </w:pPr>
    </w:p>
    <w:p w14:paraId="64209221" w14:textId="77777777" w:rsidR="005E27B3" w:rsidRDefault="005E27B3" w:rsidP="005E27B3"/>
    <w:p w14:paraId="5092E915" w14:textId="77777777" w:rsidR="005E27B3" w:rsidRDefault="005E27B3" w:rsidP="005E27B3"/>
    <w:p w14:paraId="162A472E" w14:textId="685BEE49" w:rsidR="0045159F" w:rsidRDefault="0045159F" w:rsidP="0045159F">
      <w:pPr>
        <w:jc w:val="both"/>
        <w:rPr>
          <w:rFonts w:ascii="Bookman Old Style" w:hAnsi="Bookman Old Style" w:cs="Arial"/>
          <w:color w:val="000000"/>
          <w:sz w:val="32"/>
          <w:szCs w:val="32"/>
        </w:rPr>
      </w:pPr>
      <w:r>
        <w:rPr>
          <w:rFonts w:ascii="Bookman Old Style" w:hAnsi="Bookman Old Style" w:cs="Arial"/>
          <w:color w:val="000000"/>
          <w:sz w:val="32"/>
          <w:szCs w:val="32"/>
        </w:rPr>
        <w:t xml:space="preserve"> </w:t>
      </w:r>
    </w:p>
    <w:p w14:paraId="446C0D15" w14:textId="77777777" w:rsidR="0045159F" w:rsidRDefault="0045159F"/>
    <w:sectPr w:rsidR="0045159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B495D2" w14:textId="77777777" w:rsidR="004F6014" w:rsidRDefault="004F6014" w:rsidP="0045159F">
      <w:pPr>
        <w:spacing w:after="0" w:line="240" w:lineRule="auto"/>
      </w:pPr>
      <w:r>
        <w:separator/>
      </w:r>
    </w:p>
  </w:endnote>
  <w:endnote w:type="continuationSeparator" w:id="0">
    <w:p w14:paraId="231A1B9F" w14:textId="77777777" w:rsidR="004F6014" w:rsidRDefault="004F6014" w:rsidP="00451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radley Hand ITC">
    <w:panose1 w:val="03070402050302030203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C1080" w14:textId="77777777" w:rsidR="004F6014" w:rsidRDefault="004F6014" w:rsidP="0045159F">
      <w:pPr>
        <w:spacing w:after="0" w:line="240" w:lineRule="auto"/>
      </w:pPr>
      <w:r>
        <w:separator/>
      </w:r>
    </w:p>
  </w:footnote>
  <w:footnote w:type="continuationSeparator" w:id="0">
    <w:p w14:paraId="348E0DD9" w14:textId="77777777" w:rsidR="004F6014" w:rsidRDefault="004F6014" w:rsidP="00451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5EAD36" w14:textId="535B6737" w:rsidR="0045159F" w:rsidRPr="0045159F" w:rsidRDefault="0045159F">
    <w:pPr>
      <w:spacing w:line="264" w:lineRule="auto"/>
      <w:rPr>
        <w:rFonts w:ascii="Arial Black" w:hAnsi="Arial Black"/>
        <w:b/>
        <w:bCs/>
        <w:sz w:val="24"/>
        <w:szCs w:val="24"/>
      </w:rPr>
    </w:pPr>
    <w:r w:rsidRPr="0045159F">
      <w:rPr>
        <w:rFonts w:ascii="Arial Black" w:hAnsi="Arial Black"/>
        <w:b/>
        <w:bCs/>
        <w:noProof/>
        <w:color w:val="4472C4" w:themeColor="accent1"/>
        <w:sz w:val="24"/>
        <w:szCs w:val="24"/>
        <w:lang w:eastAsia="it-IT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C27A0A5" wp14:editId="474AC457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ttangolo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4D975554" id="Rettangolo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g3l+qAIAALg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" filled="f" strokecolor="#747070 [1614]" strokeweight="1.25pt">
              <w10:wrap anchorx="page" anchory="page"/>
            </v:rect>
          </w:pict>
        </mc:Fallback>
      </mc:AlternateContent>
    </w:r>
    <w:r w:rsidRPr="0045159F">
      <w:rPr>
        <w:rFonts w:ascii="Arial Black" w:hAnsi="Arial Black"/>
        <w:b/>
        <w:bCs/>
        <w:color w:val="4472C4" w:themeColor="accent1"/>
        <w:sz w:val="24"/>
        <w:szCs w:val="24"/>
      </w:rPr>
      <w:t xml:space="preserve">LA TUTELA ECONOMICA PER GLI ISCRITTI </w:t>
    </w:r>
  </w:p>
  <w:p w14:paraId="2DE6EA9B" w14:textId="1148DD47" w:rsidR="0045159F" w:rsidRDefault="008706C0">
    <w:pPr>
      <w:pStyle w:val="Intestazione"/>
    </w:pPr>
    <w:r>
      <w:rPr>
        <w:noProof/>
      </w:rPr>
      <w:drawing>
        <wp:inline distT="0" distB="0" distL="0" distR="0" wp14:anchorId="37D2AC3A" wp14:editId="7D1FE7D2">
          <wp:extent cx="3571875" cy="1066800"/>
          <wp:effectExtent l="0" t="0" r="9525" b="0"/>
          <wp:docPr id="319702144" name="Immagine 1" descr="Immagine che contiene Elementi grafici, grafica, schermata, logo&#10;&#10;Descrizione generata automa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9702144" name="Immagine 1" descr="Immagine che contiene Elementi grafici, grafica, schermata, logo&#10;&#10;Descrizione generata automaticament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571875" cy="1066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C541E45" w14:textId="11488140" w:rsidR="0045159F" w:rsidRDefault="0045159F" w:rsidP="0045159F">
    <w:pPr>
      <w:pStyle w:val="Intestazione"/>
      <w:rPr>
        <w:b/>
      </w:rPr>
    </w:pPr>
    <w:r>
      <w:rPr>
        <w:b/>
      </w:rPr>
      <w:t>UFFICIO LEGALE</w:t>
    </w:r>
    <w:r w:rsidR="008706C0">
      <w:rPr>
        <w:b/>
      </w:rPr>
      <w:t xml:space="preserve"> NAZIONALE</w:t>
    </w:r>
    <w:r>
      <w:rPr>
        <w:b/>
      </w:rPr>
      <w:t xml:space="preserve"> </w:t>
    </w:r>
  </w:p>
  <w:p w14:paraId="4DFFF207" w14:textId="755184AA" w:rsidR="0045159F" w:rsidRDefault="0045159F">
    <w:pPr>
      <w:pStyle w:val="Intestazione"/>
    </w:pPr>
    <w:r>
      <w:t xml:space="preserve">Avv. Domenico Naso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A4D39"/>
    <w:multiLevelType w:val="hybridMultilevel"/>
    <w:tmpl w:val="447EE658"/>
    <w:lvl w:ilvl="0" w:tplc="CC30ECC0">
      <w:start w:val="1"/>
      <w:numFmt w:val="decimal"/>
      <w:lvlText w:val="%1)"/>
      <w:lvlJc w:val="left"/>
      <w:pPr>
        <w:ind w:left="437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797" w:hanging="360"/>
      </w:pPr>
    </w:lvl>
    <w:lvl w:ilvl="2" w:tplc="0410001B" w:tentative="1">
      <w:start w:val="1"/>
      <w:numFmt w:val="lowerRoman"/>
      <w:lvlText w:val="%3."/>
      <w:lvlJc w:val="right"/>
      <w:pPr>
        <w:ind w:left="1517" w:hanging="180"/>
      </w:pPr>
    </w:lvl>
    <w:lvl w:ilvl="3" w:tplc="0410000F" w:tentative="1">
      <w:start w:val="1"/>
      <w:numFmt w:val="decimal"/>
      <w:lvlText w:val="%4."/>
      <w:lvlJc w:val="left"/>
      <w:pPr>
        <w:ind w:left="2237" w:hanging="360"/>
      </w:pPr>
    </w:lvl>
    <w:lvl w:ilvl="4" w:tplc="04100019" w:tentative="1">
      <w:start w:val="1"/>
      <w:numFmt w:val="lowerLetter"/>
      <w:lvlText w:val="%5."/>
      <w:lvlJc w:val="left"/>
      <w:pPr>
        <w:ind w:left="2957" w:hanging="360"/>
      </w:pPr>
    </w:lvl>
    <w:lvl w:ilvl="5" w:tplc="0410001B" w:tentative="1">
      <w:start w:val="1"/>
      <w:numFmt w:val="lowerRoman"/>
      <w:lvlText w:val="%6."/>
      <w:lvlJc w:val="right"/>
      <w:pPr>
        <w:ind w:left="3677" w:hanging="180"/>
      </w:pPr>
    </w:lvl>
    <w:lvl w:ilvl="6" w:tplc="0410000F" w:tentative="1">
      <w:start w:val="1"/>
      <w:numFmt w:val="decimal"/>
      <w:lvlText w:val="%7."/>
      <w:lvlJc w:val="left"/>
      <w:pPr>
        <w:ind w:left="4397" w:hanging="360"/>
      </w:pPr>
    </w:lvl>
    <w:lvl w:ilvl="7" w:tplc="04100019" w:tentative="1">
      <w:start w:val="1"/>
      <w:numFmt w:val="lowerLetter"/>
      <w:lvlText w:val="%8."/>
      <w:lvlJc w:val="left"/>
      <w:pPr>
        <w:ind w:left="5117" w:hanging="360"/>
      </w:pPr>
    </w:lvl>
    <w:lvl w:ilvl="8" w:tplc="0410001B" w:tentative="1">
      <w:start w:val="1"/>
      <w:numFmt w:val="lowerRoman"/>
      <w:lvlText w:val="%9."/>
      <w:lvlJc w:val="right"/>
      <w:pPr>
        <w:ind w:left="5837" w:hanging="180"/>
      </w:pPr>
    </w:lvl>
  </w:abstractNum>
  <w:abstractNum w:abstractNumId="1" w15:restartNumberingAfterBreak="0">
    <w:nsid w:val="107A3992"/>
    <w:multiLevelType w:val="hybridMultilevel"/>
    <w:tmpl w:val="EB8C1E50"/>
    <w:lvl w:ilvl="0" w:tplc="64BAACC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9C47FA"/>
    <w:multiLevelType w:val="hybridMultilevel"/>
    <w:tmpl w:val="0EE60772"/>
    <w:lvl w:ilvl="0" w:tplc="0410000B">
      <w:start w:val="1"/>
      <w:numFmt w:val="bullet"/>
      <w:lvlText w:val=""/>
      <w:lvlJc w:val="left"/>
      <w:pPr>
        <w:ind w:left="-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23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2" w:hanging="360"/>
      </w:pPr>
      <w:rPr>
        <w:rFonts w:ascii="Wingdings" w:hAnsi="Wingdings" w:hint="default"/>
      </w:rPr>
    </w:lvl>
  </w:abstractNum>
  <w:abstractNum w:abstractNumId="3" w15:restartNumberingAfterBreak="0">
    <w:nsid w:val="14D42F24"/>
    <w:multiLevelType w:val="hybridMultilevel"/>
    <w:tmpl w:val="AFB67A4E"/>
    <w:lvl w:ilvl="0" w:tplc="139EE564">
      <w:start w:val="1"/>
      <w:numFmt w:val="bullet"/>
      <w:lvlText w:val="-"/>
      <w:lvlJc w:val="left"/>
      <w:pPr>
        <w:ind w:left="720" w:hanging="360"/>
      </w:pPr>
      <w:rPr>
        <w:rFonts w:ascii="Bookman Old Style" w:eastAsia="Arial Unicode MS" w:hAnsi="Bookman Old Style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31050E"/>
    <w:multiLevelType w:val="hybridMultilevel"/>
    <w:tmpl w:val="D7DE081A"/>
    <w:lvl w:ilvl="0" w:tplc="3AB6E7E4">
      <w:start w:val="1"/>
      <w:numFmt w:val="bullet"/>
      <w:lvlText w:val="-"/>
      <w:lvlJc w:val="left"/>
      <w:pPr>
        <w:ind w:left="720" w:hanging="360"/>
      </w:pPr>
      <w:rPr>
        <w:rFonts w:ascii="Bookman Old Style" w:eastAsia="Arial Unicode MS" w:hAnsi="Bookman Old Style" w:cs="Arial Unicode M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9BE1CC9"/>
    <w:multiLevelType w:val="hybridMultilevel"/>
    <w:tmpl w:val="7812A8D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E228A3"/>
    <w:multiLevelType w:val="multilevel"/>
    <w:tmpl w:val="513A91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F179B6"/>
    <w:multiLevelType w:val="hybridMultilevel"/>
    <w:tmpl w:val="155E06B4"/>
    <w:lvl w:ilvl="0" w:tplc="0410000F">
      <w:start w:val="1"/>
      <w:numFmt w:val="decimal"/>
      <w:lvlText w:val="%1."/>
      <w:lvlJc w:val="left"/>
      <w:pPr>
        <w:ind w:left="1724" w:hanging="360"/>
      </w:pPr>
    </w:lvl>
    <w:lvl w:ilvl="1" w:tplc="04100019" w:tentative="1">
      <w:start w:val="1"/>
      <w:numFmt w:val="lowerLetter"/>
      <w:lvlText w:val="%2."/>
      <w:lvlJc w:val="left"/>
      <w:pPr>
        <w:ind w:left="2444" w:hanging="360"/>
      </w:pPr>
    </w:lvl>
    <w:lvl w:ilvl="2" w:tplc="0410001B" w:tentative="1">
      <w:start w:val="1"/>
      <w:numFmt w:val="lowerRoman"/>
      <w:lvlText w:val="%3."/>
      <w:lvlJc w:val="right"/>
      <w:pPr>
        <w:ind w:left="3164" w:hanging="180"/>
      </w:pPr>
    </w:lvl>
    <w:lvl w:ilvl="3" w:tplc="0410000F" w:tentative="1">
      <w:start w:val="1"/>
      <w:numFmt w:val="decimal"/>
      <w:lvlText w:val="%4."/>
      <w:lvlJc w:val="left"/>
      <w:pPr>
        <w:ind w:left="3884" w:hanging="360"/>
      </w:pPr>
    </w:lvl>
    <w:lvl w:ilvl="4" w:tplc="04100019" w:tentative="1">
      <w:start w:val="1"/>
      <w:numFmt w:val="lowerLetter"/>
      <w:lvlText w:val="%5."/>
      <w:lvlJc w:val="left"/>
      <w:pPr>
        <w:ind w:left="4604" w:hanging="360"/>
      </w:pPr>
    </w:lvl>
    <w:lvl w:ilvl="5" w:tplc="0410001B" w:tentative="1">
      <w:start w:val="1"/>
      <w:numFmt w:val="lowerRoman"/>
      <w:lvlText w:val="%6."/>
      <w:lvlJc w:val="right"/>
      <w:pPr>
        <w:ind w:left="5324" w:hanging="180"/>
      </w:pPr>
    </w:lvl>
    <w:lvl w:ilvl="6" w:tplc="0410000F" w:tentative="1">
      <w:start w:val="1"/>
      <w:numFmt w:val="decimal"/>
      <w:lvlText w:val="%7."/>
      <w:lvlJc w:val="left"/>
      <w:pPr>
        <w:ind w:left="6044" w:hanging="360"/>
      </w:pPr>
    </w:lvl>
    <w:lvl w:ilvl="7" w:tplc="04100019" w:tentative="1">
      <w:start w:val="1"/>
      <w:numFmt w:val="lowerLetter"/>
      <w:lvlText w:val="%8."/>
      <w:lvlJc w:val="left"/>
      <w:pPr>
        <w:ind w:left="6764" w:hanging="360"/>
      </w:pPr>
    </w:lvl>
    <w:lvl w:ilvl="8" w:tplc="0410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8" w15:restartNumberingAfterBreak="0">
    <w:nsid w:val="525552DE"/>
    <w:multiLevelType w:val="hybridMultilevel"/>
    <w:tmpl w:val="62FE06C2"/>
    <w:lvl w:ilvl="0" w:tplc="142E9D62">
      <w:start w:val="1"/>
      <w:numFmt w:val="upperLetter"/>
      <w:lvlText w:val="%1)"/>
      <w:lvlJc w:val="left"/>
      <w:pPr>
        <w:ind w:left="46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185" w:hanging="360"/>
      </w:pPr>
    </w:lvl>
    <w:lvl w:ilvl="2" w:tplc="0410001B" w:tentative="1">
      <w:start w:val="1"/>
      <w:numFmt w:val="lowerRoman"/>
      <w:lvlText w:val="%3."/>
      <w:lvlJc w:val="right"/>
      <w:pPr>
        <w:ind w:left="1905" w:hanging="180"/>
      </w:pPr>
    </w:lvl>
    <w:lvl w:ilvl="3" w:tplc="0410000F" w:tentative="1">
      <w:start w:val="1"/>
      <w:numFmt w:val="decimal"/>
      <w:lvlText w:val="%4."/>
      <w:lvlJc w:val="left"/>
      <w:pPr>
        <w:ind w:left="2625" w:hanging="360"/>
      </w:pPr>
    </w:lvl>
    <w:lvl w:ilvl="4" w:tplc="04100019" w:tentative="1">
      <w:start w:val="1"/>
      <w:numFmt w:val="lowerLetter"/>
      <w:lvlText w:val="%5."/>
      <w:lvlJc w:val="left"/>
      <w:pPr>
        <w:ind w:left="3345" w:hanging="360"/>
      </w:pPr>
    </w:lvl>
    <w:lvl w:ilvl="5" w:tplc="0410001B" w:tentative="1">
      <w:start w:val="1"/>
      <w:numFmt w:val="lowerRoman"/>
      <w:lvlText w:val="%6."/>
      <w:lvlJc w:val="right"/>
      <w:pPr>
        <w:ind w:left="4065" w:hanging="180"/>
      </w:pPr>
    </w:lvl>
    <w:lvl w:ilvl="6" w:tplc="0410000F" w:tentative="1">
      <w:start w:val="1"/>
      <w:numFmt w:val="decimal"/>
      <w:lvlText w:val="%7."/>
      <w:lvlJc w:val="left"/>
      <w:pPr>
        <w:ind w:left="4785" w:hanging="360"/>
      </w:pPr>
    </w:lvl>
    <w:lvl w:ilvl="7" w:tplc="04100019" w:tentative="1">
      <w:start w:val="1"/>
      <w:numFmt w:val="lowerLetter"/>
      <w:lvlText w:val="%8."/>
      <w:lvlJc w:val="left"/>
      <w:pPr>
        <w:ind w:left="5505" w:hanging="360"/>
      </w:pPr>
    </w:lvl>
    <w:lvl w:ilvl="8" w:tplc="0410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9" w15:restartNumberingAfterBreak="0">
    <w:nsid w:val="60975C4E"/>
    <w:multiLevelType w:val="hybridMultilevel"/>
    <w:tmpl w:val="1A14B4CC"/>
    <w:lvl w:ilvl="0" w:tplc="B92665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entury Schoolbook" w:hAnsi="Century Schoolbook" w:cs="Times New Roman" w:hint="default"/>
        <w:color w:val="373737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5F115B"/>
    <w:multiLevelType w:val="hybridMultilevel"/>
    <w:tmpl w:val="62FCC4FE"/>
    <w:lvl w:ilvl="0" w:tplc="0848F974">
      <w:start w:val="1"/>
      <w:numFmt w:val="lowerLetter"/>
      <w:lvlText w:val="%1)"/>
      <w:lvlJc w:val="left"/>
      <w:pPr>
        <w:ind w:left="1080" w:hanging="360"/>
      </w:pPr>
      <w:rPr>
        <w:rFonts w:ascii="Century Schoolbook" w:hAnsi="Century Schoolbook" w:cs="Times New Roman" w:hint="default"/>
        <w:color w:val="373737"/>
      </w:rPr>
    </w:lvl>
    <w:lvl w:ilvl="1" w:tplc="04100019" w:tentative="1">
      <w:start w:val="1"/>
      <w:numFmt w:val="lowerLetter"/>
      <w:lvlText w:val="%2."/>
      <w:lvlJc w:val="left"/>
      <w:pPr>
        <w:ind w:left="1800" w:hanging="360"/>
      </w:p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72085979">
    <w:abstractNumId w:val="2"/>
  </w:num>
  <w:num w:numId="2" w16cid:durableId="1103696045">
    <w:abstractNumId w:val="0"/>
  </w:num>
  <w:num w:numId="3" w16cid:durableId="1183520433">
    <w:abstractNumId w:val="7"/>
  </w:num>
  <w:num w:numId="4" w16cid:durableId="1634945621">
    <w:abstractNumId w:val="9"/>
  </w:num>
  <w:num w:numId="5" w16cid:durableId="1960599826">
    <w:abstractNumId w:val="10"/>
  </w:num>
  <w:num w:numId="6" w16cid:durableId="2037851706">
    <w:abstractNumId w:val="6"/>
  </w:num>
  <w:num w:numId="7" w16cid:durableId="67079016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84037399">
    <w:abstractNumId w:val="8"/>
  </w:num>
  <w:num w:numId="9" w16cid:durableId="1009405460">
    <w:abstractNumId w:val="1"/>
  </w:num>
  <w:num w:numId="10" w16cid:durableId="1530215409">
    <w:abstractNumId w:val="4"/>
  </w:num>
  <w:num w:numId="11" w16cid:durableId="49954043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159F"/>
    <w:rsid w:val="0005482C"/>
    <w:rsid w:val="00315B73"/>
    <w:rsid w:val="003178EB"/>
    <w:rsid w:val="003634AF"/>
    <w:rsid w:val="004228FF"/>
    <w:rsid w:val="0045159F"/>
    <w:rsid w:val="004F6014"/>
    <w:rsid w:val="0055234B"/>
    <w:rsid w:val="005E27B3"/>
    <w:rsid w:val="005F7727"/>
    <w:rsid w:val="006A535F"/>
    <w:rsid w:val="006A5672"/>
    <w:rsid w:val="006C2E3D"/>
    <w:rsid w:val="00714D06"/>
    <w:rsid w:val="0077723A"/>
    <w:rsid w:val="007B0256"/>
    <w:rsid w:val="007D7C7B"/>
    <w:rsid w:val="00860418"/>
    <w:rsid w:val="008706C0"/>
    <w:rsid w:val="008F23B9"/>
    <w:rsid w:val="00B46733"/>
    <w:rsid w:val="00B5377F"/>
    <w:rsid w:val="00BA07B1"/>
    <w:rsid w:val="00C4466B"/>
    <w:rsid w:val="00D55C06"/>
    <w:rsid w:val="00DC1A81"/>
    <w:rsid w:val="00E62CD5"/>
    <w:rsid w:val="00E719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95F3D4"/>
  <w15:chartTrackingRefBased/>
  <w15:docId w15:val="{66CCE51F-FE32-4D21-9A4E-898089C54C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45159F"/>
    <w:pPr>
      <w:tabs>
        <w:tab w:val="center" w:pos="4819"/>
        <w:tab w:val="right" w:pos="9638"/>
      </w:tabs>
      <w:autoSpaceDE w:val="0"/>
      <w:autoSpaceDN w:val="0"/>
      <w:adjustRightInd w:val="0"/>
      <w:spacing w:after="0" w:line="360" w:lineRule="auto"/>
      <w:ind w:left="-567" w:right="-567" w:firstLine="284"/>
      <w:jc w:val="both"/>
    </w:pPr>
    <w:rPr>
      <w:rFonts w:ascii="Garamond" w:eastAsia="Times New Roman" w:hAnsi="Garamond" w:cs="Times New Roman"/>
      <w:sz w:val="32"/>
      <w:szCs w:val="32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159F"/>
    <w:rPr>
      <w:rFonts w:ascii="Garamond" w:eastAsia="Times New Roman" w:hAnsi="Garamond" w:cs="Times New Roman"/>
      <w:sz w:val="32"/>
      <w:szCs w:val="32"/>
      <w:lang w:eastAsia="it-IT"/>
    </w:rPr>
  </w:style>
  <w:style w:type="character" w:styleId="Enfasigrassetto">
    <w:name w:val="Strong"/>
    <w:basedOn w:val="Carpredefinitoparagrafo"/>
    <w:uiPriority w:val="22"/>
    <w:qFormat/>
    <w:rsid w:val="0045159F"/>
    <w:rPr>
      <w:b/>
      <w:bCs/>
    </w:rPr>
  </w:style>
  <w:style w:type="paragraph" w:styleId="Paragrafoelenco">
    <w:name w:val="List Paragraph"/>
    <w:basedOn w:val="Normale"/>
    <w:uiPriority w:val="34"/>
    <w:qFormat/>
    <w:rsid w:val="0045159F"/>
    <w:pPr>
      <w:autoSpaceDE w:val="0"/>
      <w:autoSpaceDN w:val="0"/>
      <w:adjustRightInd w:val="0"/>
      <w:spacing w:after="0" w:line="360" w:lineRule="auto"/>
      <w:ind w:left="720" w:right="-567" w:firstLine="284"/>
      <w:contextualSpacing/>
      <w:jc w:val="both"/>
    </w:pPr>
    <w:rPr>
      <w:rFonts w:ascii="Garamond" w:eastAsia="Times New Roman" w:hAnsi="Garamond" w:cs="Times New Roman"/>
      <w:sz w:val="32"/>
      <w:szCs w:val="32"/>
      <w:lang w:eastAsia="it-IT"/>
    </w:rPr>
  </w:style>
  <w:style w:type="character" w:styleId="Collegamentoipertestuale">
    <w:name w:val="Hyperlink"/>
    <w:rsid w:val="0045159F"/>
    <w:rPr>
      <w:color w:val="0000FF"/>
      <w:u w:val="single"/>
    </w:rPr>
  </w:style>
  <w:style w:type="paragraph" w:styleId="NormaleWeb">
    <w:name w:val="Normal (Web)"/>
    <w:basedOn w:val="Normale"/>
    <w:uiPriority w:val="99"/>
    <w:rsid w:val="004515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Nessunaspaziatura1">
    <w:name w:val="Nessuna spaziatura1"/>
    <w:rsid w:val="0045159F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5159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159F"/>
  </w:style>
  <w:style w:type="paragraph" w:customStyle="1" w:styleId="Nessunaspaziatura2">
    <w:name w:val="Nessuna spaziatura2"/>
    <w:rsid w:val="005E27B3"/>
    <w:pPr>
      <w:widowControl w:val="0"/>
      <w:suppressAutoHyphens/>
      <w:spacing w:after="0" w:line="240" w:lineRule="auto"/>
    </w:pPr>
    <w:rPr>
      <w:rFonts w:ascii="Times New Roman" w:eastAsia="Arial Unicode MS" w:hAnsi="Times New Roman" w:cs="Arial Unicode MS"/>
      <w:kern w:val="2"/>
      <w:sz w:val="24"/>
      <w:szCs w:val="24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072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vv.domeniconaso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dnaso</dc:creator>
  <cp:keywords/>
  <dc:description/>
  <cp:lastModifiedBy>Pasquale Raimondo</cp:lastModifiedBy>
  <cp:revision>2</cp:revision>
  <dcterms:created xsi:type="dcterms:W3CDTF">2023-10-04T14:11:00Z</dcterms:created>
  <dcterms:modified xsi:type="dcterms:W3CDTF">2023-10-04T14:11:00Z</dcterms:modified>
</cp:coreProperties>
</file>